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/>
      </w:pPr>
      <w:r>
        <w:rPr>
          <w:rFonts w:ascii="Calibri" w:hAnsi="Calibri"/>
          <w:sz w:val="20"/>
          <w:szCs w:val="20"/>
        </w:rPr>
        <w:t xml:space="preserve">Załącznik nr 1 do szczegółowych warunków konkursu ofert na udzielanie świadczeń zdrowotnych z zakresu </w:t>
      </w:r>
      <w:r>
        <w:rPr>
          <w:rFonts w:ascii="Calibri" w:hAnsi="Calibri"/>
          <w:sz w:val="20"/>
          <w:szCs w:val="20"/>
        </w:rPr>
        <w:t>laryngologii</w:t>
      </w:r>
      <w:r>
        <w:rPr>
          <w:rFonts w:ascii="Calibri" w:hAnsi="Calibr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Suwałki, dnia ……………………………………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>O F E R T A</w:t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4"/>
        </w:rPr>
        <w:t xml:space="preserve">na udzielanie zamówienia na świadczenia zdrowotne przez lekarza w zakresie </w:t>
      </w:r>
      <w:r>
        <w:rPr>
          <w:rFonts w:ascii="Calibri" w:hAnsi="Calibri"/>
          <w:b/>
          <w:sz w:val="24"/>
        </w:rPr>
        <w:t>laryngologii</w:t>
      </w:r>
    </w:p>
    <w:p>
      <w:pPr>
        <w:pStyle w:val="Normal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Dane oferenta: 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Adres do korespondencji: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Proponowany wariant przedmiotu konkursu </w:t>
      </w:r>
    </w:p>
    <w:p>
      <w:pPr>
        <w:pStyle w:val="ListParagraph"/>
        <w:ind w:left="1080" w:hanging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Deklarowana ilość godzin udzielania świadczeń: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Proponowana  kwota należności  za realizację zamówienia 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 xml:space="preserve">              (czytelny podpis składającego ofertę)</w:t>
      </w:r>
    </w:p>
    <w:p>
      <w:pPr>
        <w:pStyle w:val="Normal"/>
        <w:jc w:val="both"/>
        <w:rPr/>
      </w:pPr>
      <w:r>
        <w:rPr>
          <w:rFonts w:ascii="Calibri" w:hAnsi="Calibr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AA68-2416-4FC5-B5EE-30627FD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84</Words>
  <Characters>1540</Characters>
  <CharactersWithSpaces>1637</CharactersWithSpaces>
  <Paragraphs>22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2015-12-09T11:58:00Z</cp:lastPrinted>
  <dcterms:modified xsi:type="dcterms:W3CDTF">2017-12-12T13:50:14Z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