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7A" w:rsidRDefault="00F1587A"/>
    <w:p w:rsidR="00F1587A" w:rsidRDefault="00F1587A"/>
    <w:p w:rsidR="00F1587A" w:rsidRDefault="00F1587A"/>
    <w:p w:rsidR="00AA35C3" w:rsidRDefault="00F1587A" w:rsidP="00F1587A">
      <w:pPr>
        <w:jc w:val="right"/>
      </w:pPr>
      <w:r>
        <w:t xml:space="preserve">Załącznik nr 5 do Ogłoszenia </w:t>
      </w:r>
    </w:p>
    <w:p w:rsidR="00F1587A" w:rsidRDefault="00F1587A" w:rsidP="00F1587A">
      <w:pPr>
        <w:jc w:val="center"/>
      </w:pPr>
    </w:p>
    <w:p w:rsidR="00F1587A" w:rsidRDefault="00F1587A" w:rsidP="00F1587A">
      <w:pPr>
        <w:jc w:val="center"/>
      </w:pPr>
    </w:p>
    <w:p w:rsidR="00F1587A" w:rsidRDefault="00F1587A" w:rsidP="00F1587A">
      <w:pPr>
        <w:jc w:val="center"/>
      </w:pPr>
    </w:p>
    <w:p w:rsidR="00F1587A" w:rsidRDefault="00F1587A" w:rsidP="00F1587A">
      <w:pPr>
        <w:jc w:val="center"/>
      </w:pPr>
      <w:r>
        <w:t>Wartość stanów magazynowych na dzień  31.05.2019r. wynosi : 322 348,78  zł</w:t>
      </w:r>
    </w:p>
    <w:sectPr w:rsidR="00F1587A" w:rsidSect="00AA3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1587A"/>
    <w:rsid w:val="006756A0"/>
    <w:rsid w:val="00AA35C3"/>
    <w:rsid w:val="00BA0794"/>
    <w:rsid w:val="00F15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5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96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2019-06-10T14:44:00Z</dcterms:created>
  <dcterms:modified xsi:type="dcterms:W3CDTF">2019-06-10T14:47:00Z</dcterms:modified>
</cp:coreProperties>
</file>