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0D" w:rsidRPr="002A359F" w:rsidRDefault="000A6E0D" w:rsidP="000A6E0D">
      <w:pPr>
        <w:spacing w:line="0" w:lineRule="atLeast"/>
        <w:jc w:val="right"/>
        <w:rPr>
          <w:rFonts w:ascii="Garamond" w:eastAsia="Arial" w:hAnsi="Garamond"/>
          <w:bCs/>
          <w:color w:val="00000A"/>
        </w:rPr>
      </w:pPr>
    </w:p>
    <w:p w:rsidR="000A6E0D" w:rsidRPr="002A359F" w:rsidRDefault="000A6E0D" w:rsidP="000A6E0D">
      <w:pPr>
        <w:spacing w:line="0" w:lineRule="atLeast"/>
        <w:ind w:right="20"/>
        <w:jc w:val="center"/>
        <w:rPr>
          <w:rFonts w:ascii="Garamond" w:eastAsia="Arial" w:hAnsi="Garamond"/>
          <w:b/>
          <w:color w:val="00000A"/>
        </w:rPr>
      </w:pPr>
      <w:r w:rsidRPr="002A359F">
        <w:rPr>
          <w:rFonts w:ascii="Garamond" w:eastAsia="Arial" w:hAnsi="Garamond"/>
          <w:b/>
          <w:color w:val="00000A"/>
        </w:rPr>
        <w:t>DEKLARACJA WEKSLOWA</w:t>
      </w:r>
    </w:p>
    <w:p w:rsidR="000A6E0D" w:rsidRPr="002A359F" w:rsidRDefault="000A6E0D" w:rsidP="000A6E0D">
      <w:pPr>
        <w:spacing w:line="40" w:lineRule="exact"/>
        <w:rPr>
          <w:rFonts w:ascii="Garamond" w:eastAsia="Times New Roman" w:hAnsi="Garamond"/>
        </w:rPr>
      </w:pPr>
    </w:p>
    <w:p w:rsidR="002A359F" w:rsidRDefault="002A359F" w:rsidP="000A6E0D">
      <w:pPr>
        <w:spacing w:line="0" w:lineRule="atLeast"/>
        <w:ind w:left="1820"/>
        <w:rPr>
          <w:rFonts w:ascii="Garamond" w:eastAsia="Arial" w:hAnsi="Garamond"/>
          <w:color w:val="00000A"/>
        </w:rPr>
      </w:pPr>
    </w:p>
    <w:p w:rsidR="000A6E0D" w:rsidRPr="002A359F" w:rsidRDefault="002A359F" w:rsidP="000A6E0D">
      <w:pPr>
        <w:spacing w:line="0" w:lineRule="atLeast"/>
        <w:ind w:left="1820"/>
        <w:rPr>
          <w:rFonts w:ascii="Garamond" w:eastAsia="Arial" w:hAnsi="Garamond"/>
          <w:color w:val="00000A"/>
        </w:rPr>
      </w:pPr>
      <w:r>
        <w:rPr>
          <w:rFonts w:ascii="Garamond" w:eastAsia="Arial" w:hAnsi="Garamond"/>
          <w:color w:val="00000A"/>
        </w:rPr>
        <w:t>z</w:t>
      </w:r>
      <w:r w:rsidR="000A6E0D" w:rsidRPr="002A359F">
        <w:rPr>
          <w:rFonts w:ascii="Garamond" w:eastAsia="Arial" w:hAnsi="Garamond"/>
          <w:color w:val="00000A"/>
        </w:rPr>
        <w:t>awarta  w Suwałkach w dniu …................... r. pomiędzy:</w:t>
      </w:r>
    </w:p>
    <w:p w:rsidR="000A6E0D" w:rsidRPr="002A359F" w:rsidRDefault="000A6E0D" w:rsidP="000A6E0D">
      <w:pPr>
        <w:spacing w:line="324" w:lineRule="exact"/>
        <w:rPr>
          <w:rFonts w:ascii="Garamond" w:eastAsia="Times New Roman" w:hAnsi="Garamond"/>
        </w:rPr>
      </w:pPr>
    </w:p>
    <w:p w:rsidR="000A6E0D" w:rsidRPr="002A359F" w:rsidRDefault="000A6E0D" w:rsidP="000A6E0D">
      <w:pPr>
        <w:spacing w:line="100" w:lineRule="atLeast"/>
        <w:jc w:val="both"/>
        <w:rPr>
          <w:rFonts w:ascii="Garamond" w:hAnsi="Garamond"/>
        </w:rPr>
      </w:pPr>
      <w:r w:rsidRPr="002A359F">
        <w:rPr>
          <w:rFonts w:ascii="Garamond" w:eastAsia="Lucida Sans Unicode" w:hAnsi="Garamond" w:cs="Tahoma"/>
          <w:b/>
          <w:bCs/>
        </w:rPr>
        <w:t xml:space="preserve">Szpitalem Wojewódzkim im. dr. Ludwika Rydygiera </w:t>
      </w:r>
      <w:r w:rsidRPr="002A359F">
        <w:rPr>
          <w:rFonts w:ascii="Garamond" w:eastAsia="Lucida Sans Unicode" w:hAnsi="Garamond" w:cs="Tahoma"/>
        </w:rPr>
        <w:t>w Suwałkach z siedzibą w: 16-400 Suwałki, ul. Szpitalna 60, wpisanym do rejestru zakładów opieki zdrowotnej prowadzonym przez Ministra Zdrowia pod numerem 20-00110, oraz wpisanym do rejestru KRS pod numerem 0000057017 prowadzonego przez Sąd Rejonowy w Białymstoku XII Wydział Gospodarczy Krajowego Rejestru Sądowego, NIP 844-17-86-376, REGON 79031962 reprezentowanym przez:</w:t>
      </w:r>
    </w:p>
    <w:p w:rsidR="000A6E0D" w:rsidRPr="002A359F" w:rsidRDefault="000A6E0D" w:rsidP="000A6E0D">
      <w:pPr>
        <w:spacing w:line="100" w:lineRule="atLeast"/>
        <w:jc w:val="both"/>
        <w:rPr>
          <w:rFonts w:ascii="Garamond" w:eastAsia="Lucida Sans Unicode" w:hAnsi="Garamond" w:cs="Tahoma"/>
        </w:rPr>
      </w:pPr>
    </w:p>
    <w:p w:rsidR="000A6E0D" w:rsidRPr="002A359F" w:rsidRDefault="000A6E0D" w:rsidP="000A6E0D">
      <w:pPr>
        <w:spacing w:line="100" w:lineRule="atLeast"/>
        <w:jc w:val="both"/>
        <w:rPr>
          <w:rFonts w:ascii="Garamond" w:hAnsi="Garamond"/>
        </w:rPr>
      </w:pPr>
      <w:r w:rsidRPr="002A359F">
        <w:rPr>
          <w:rFonts w:ascii="Garamond" w:eastAsia="Lucida Sans Unicode" w:hAnsi="Garamond" w:cs="Tahoma"/>
        </w:rPr>
        <w:t xml:space="preserve">D y r e k t o r a              </w:t>
      </w:r>
      <w:r w:rsidR="00C92DE8">
        <w:rPr>
          <w:rFonts w:ascii="Garamond" w:eastAsia="Lucida Sans Unicode" w:hAnsi="Garamond" w:cs="Tahoma"/>
        </w:rPr>
        <w:t xml:space="preserve">               -  Adama Szałanda</w:t>
      </w:r>
    </w:p>
    <w:p w:rsidR="000A6E0D" w:rsidRPr="002A359F" w:rsidRDefault="000A6E0D" w:rsidP="000A6E0D">
      <w:pPr>
        <w:spacing w:line="100" w:lineRule="atLeast"/>
        <w:jc w:val="both"/>
        <w:rPr>
          <w:rFonts w:ascii="Garamond" w:eastAsia="Lucida Sans Unicode" w:hAnsi="Garamond" w:cs="Tahoma"/>
        </w:rPr>
      </w:pPr>
    </w:p>
    <w:p w:rsidR="000A6E0D" w:rsidRPr="002A359F" w:rsidRDefault="000A6E0D" w:rsidP="006A5378">
      <w:pPr>
        <w:spacing w:line="100" w:lineRule="atLeast"/>
        <w:jc w:val="both"/>
        <w:rPr>
          <w:rFonts w:ascii="Garamond" w:hAnsi="Garamond"/>
        </w:rPr>
      </w:pPr>
      <w:r w:rsidRPr="002A359F">
        <w:rPr>
          <w:rFonts w:ascii="Garamond" w:eastAsia="Lucida Sans Unicode" w:hAnsi="Garamond" w:cs="Tahoma"/>
        </w:rPr>
        <w:t>zwanym dalej</w:t>
      </w:r>
      <w:r w:rsidRPr="006A5378">
        <w:rPr>
          <w:rFonts w:ascii="Garamond" w:eastAsia="Lucida Sans Unicode" w:hAnsi="Garamond" w:cs="Tahoma"/>
          <w:color w:val="000000" w:themeColor="text1"/>
        </w:rPr>
        <w:t xml:space="preserve"> </w:t>
      </w:r>
      <w:r w:rsidR="00C92DE8" w:rsidRPr="006A5378">
        <w:rPr>
          <w:rFonts w:ascii="Garamond" w:eastAsia="Lucida Sans Unicode" w:hAnsi="Garamond" w:cs="Tahoma"/>
          <w:b/>
          <w:bCs/>
          <w:strike/>
          <w:color w:val="000000" w:themeColor="text1"/>
        </w:rPr>
        <w:t xml:space="preserve"> </w:t>
      </w:r>
      <w:r w:rsidR="00C92DE8" w:rsidRPr="006A5378">
        <w:rPr>
          <w:rFonts w:ascii="Garamond" w:eastAsia="Lucida Sans Unicode" w:hAnsi="Garamond" w:cs="Tahoma"/>
          <w:color w:val="000000" w:themeColor="text1"/>
        </w:rPr>
        <w:t>Remitentem</w:t>
      </w:r>
    </w:p>
    <w:p w:rsidR="000A6E0D" w:rsidRPr="002A359F" w:rsidRDefault="000A6E0D" w:rsidP="000A6E0D">
      <w:pPr>
        <w:spacing w:line="100" w:lineRule="atLeast"/>
        <w:jc w:val="both"/>
        <w:rPr>
          <w:rFonts w:ascii="Garamond" w:eastAsia="Lucida Sans Unicode" w:hAnsi="Garamond" w:cs="Tahoma"/>
        </w:rPr>
      </w:pPr>
    </w:p>
    <w:p w:rsidR="000A6E0D" w:rsidRPr="002A359F" w:rsidRDefault="000A6E0D" w:rsidP="000A6E0D">
      <w:pPr>
        <w:spacing w:line="100" w:lineRule="atLeast"/>
        <w:jc w:val="both"/>
        <w:rPr>
          <w:rFonts w:ascii="Garamond" w:hAnsi="Garamond"/>
        </w:rPr>
      </w:pPr>
      <w:r w:rsidRPr="002A359F">
        <w:rPr>
          <w:rFonts w:ascii="Garamond" w:eastAsia="Lucida Sans Unicode" w:hAnsi="Garamond" w:cs="Tahoma"/>
        </w:rPr>
        <w:t xml:space="preserve">a  </w:t>
      </w:r>
    </w:p>
    <w:p w:rsidR="000A6E0D" w:rsidRPr="002A359F" w:rsidRDefault="000A6E0D" w:rsidP="002A359F">
      <w:pPr>
        <w:spacing w:line="100" w:lineRule="atLeast"/>
        <w:jc w:val="both"/>
        <w:rPr>
          <w:rFonts w:ascii="Garamond" w:hAnsi="Garamond"/>
        </w:rPr>
      </w:pPr>
      <w:r w:rsidRPr="002A359F">
        <w:rPr>
          <w:rFonts w:ascii="Garamond" w:eastAsia="Lucida Sans Unicode" w:hAnsi="Garamond" w:cs="Tahoma"/>
        </w:rPr>
        <w:t>……………………………………………………………………………………………………….. z siedzibą w:……………………………………………………………………………………..</w:t>
      </w:r>
      <w:r w:rsidRPr="002A359F">
        <w:rPr>
          <w:rFonts w:ascii="Garamond" w:eastAsia="Lucida Sans Unicode" w:hAnsi="Garamond" w:cs="Tahoma"/>
          <w:b/>
          <w:bCs/>
        </w:rPr>
        <w:t xml:space="preserve"> </w:t>
      </w:r>
      <w:r w:rsidRPr="002A359F">
        <w:rPr>
          <w:rFonts w:ascii="Garamond" w:eastAsia="Lucida Sans Unicode" w:hAnsi="Garamond" w:cs="Tahoma"/>
        </w:rPr>
        <w:t>wpisanym do ewidencji  Krajowego Rejestru Sądowego pod nr ……………………………. NIP  844-120-89-23, REGON  790749387 reprezentowanym przez:</w:t>
      </w:r>
    </w:p>
    <w:p w:rsidR="000A6E0D" w:rsidRPr="002A359F" w:rsidRDefault="000A6E0D" w:rsidP="002A359F">
      <w:pPr>
        <w:spacing w:line="100" w:lineRule="atLeast"/>
        <w:jc w:val="both"/>
        <w:rPr>
          <w:rFonts w:ascii="Garamond" w:hAnsi="Garamond"/>
        </w:rPr>
      </w:pPr>
      <w:r w:rsidRPr="002A359F">
        <w:rPr>
          <w:rFonts w:ascii="Garamond" w:hAnsi="Garamond"/>
        </w:rPr>
        <w:t xml:space="preserve">…………………………………………-…………………………………………..  </w:t>
      </w:r>
    </w:p>
    <w:p w:rsidR="000A6E0D" w:rsidRPr="002A359F" w:rsidRDefault="000A6E0D" w:rsidP="002A359F">
      <w:pPr>
        <w:spacing w:line="100" w:lineRule="atLeast"/>
        <w:jc w:val="both"/>
        <w:rPr>
          <w:rFonts w:ascii="Garamond" w:hAnsi="Garamond"/>
        </w:rPr>
      </w:pPr>
      <w:r w:rsidRPr="002A359F">
        <w:rPr>
          <w:rFonts w:ascii="Garamond" w:eastAsia="Lucida Sans Unicode" w:hAnsi="Garamond" w:cs="Tahoma"/>
        </w:rPr>
        <w:t xml:space="preserve">zwaną w treści Umowy “ </w:t>
      </w:r>
      <w:r w:rsidRPr="002A359F">
        <w:rPr>
          <w:rFonts w:ascii="Garamond" w:eastAsia="Lucida Sans Unicode" w:hAnsi="Garamond" w:cs="Tahoma"/>
          <w:b/>
          <w:bCs/>
        </w:rPr>
        <w:t>Wystawcą weksla “</w:t>
      </w:r>
    </w:p>
    <w:p w:rsidR="000A6E0D" w:rsidRPr="002A359F" w:rsidRDefault="000A6E0D" w:rsidP="000A6E0D">
      <w:pPr>
        <w:spacing w:line="100" w:lineRule="atLeast"/>
        <w:jc w:val="both"/>
        <w:rPr>
          <w:rFonts w:ascii="Garamond" w:hAnsi="Garamond"/>
        </w:rPr>
      </w:pPr>
      <w:r w:rsidRPr="002A359F">
        <w:rPr>
          <w:rFonts w:ascii="Garamond" w:eastAsia="Lucida Sans Unicode" w:hAnsi="Garamond" w:cs="Tahoma"/>
        </w:rPr>
        <w:t xml:space="preserve"> o następującej treści:</w:t>
      </w:r>
    </w:p>
    <w:p w:rsidR="000A6E0D" w:rsidRPr="002A359F" w:rsidRDefault="000A6E0D" w:rsidP="000A6E0D">
      <w:pPr>
        <w:spacing w:line="2" w:lineRule="exact"/>
        <w:rPr>
          <w:rFonts w:ascii="Garamond" w:eastAsia="Times New Roman" w:hAnsi="Garamond"/>
        </w:rPr>
      </w:pPr>
    </w:p>
    <w:p w:rsidR="000A6E0D" w:rsidRPr="002A359F" w:rsidRDefault="000A6E0D" w:rsidP="000A6E0D">
      <w:pPr>
        <w:spacing w:line="274" w:lineRule="exact"/>
        <w:rPr>
          <w:rFonts w:ascii="Garamond" w:eastAsia="Times New Roman" w:hAnsi="Garamond"/>
        </w:rPr>
      </w:pPr>
    </w:p>
    <w:p w:rsidR="000A6E0D" w:rsidRPr="002A359F" w:rsidRDefault="000A6E0D" w:rsidP="000A6E0D">
      <w:pPr>
        <w:spacing w:line="0" w:lineRule="atLeast"/>
        <w:jc w:val="center"/>
        <w:rPr>
          <w:rFonts w:ascii="Garamond" w:eastAsia="Arial" w:hAnsi="Garamond"/>
          <w:b/>
          <w:color w:val="00000A"/>
        </w:rPr>
      </w:pPr>
      <w:r w:rsidRPr="002A359F">
        <w:rPr>
          <w:rFonts w:ascii="Garamond" w:eastAsia="Arial" w:hAnsi="Garamond"/>
          <w:b/>
          <w:color w:val="00000A"/>
        </w:rPr>
        <w:t>§ 1</w:t>
      </w:r>
    </w:p>
    <w:p w:rsidR="000A6E0D" w:rsidRPr="006A5378" w:rsidRDefault="000A6E0D" w:rsidP="006A5378">
      <w:pPr>
        <w:spacing w:line="100" w:lineRule="atLeast"/>
        <w:jc w:val="both"/>
        <w:rPr>
          <w:rFonts w:ascii="Garamond" w:hAnsi="Garamond"/>
          <w:color w:val="000000" w:themeColor="text1"/>
        </w:rPr>
      </w:pPr>
      <w:r w:rsidRPr="002A359F">
        <w:rPr>
          <w:rFonts w:ascii="Garamond" w:hAnsi="Garamond"/>
        </w:rPr>
        <w:t xml:space="preserve">Przedmiotem deklaracji jest sposób, w jaki </w:t>
      </w:r>
      <w:r w:rsidR="00C92DE8" w:rsidRPr="006A5378">
        <w:rPr>
          <w:rFonts w:ascii="Garamond" w:hAnsi="Garamond"/>
          <w:b/>
          <w:color w:val="000000" w:themeColor="text1"/>
        </w:rPr>
        <w:t>Remitent</w:t>
      </w:r>
      <w:r w:rsidR="00C92DE8" w:rsidRPr="006A5378">
        <w:rPr>
          <w:rFonts w:ascii="Garamond" w:hAnsi="Garamond"/>
          <w:color w:val="000000" w:themeColor="text1"/>
        </w:rPr>
        <w:t xml:space="preserve"> wypełni weksel własny i</w:t>
      </w:r>
      <w:r w:rsidRPr="006A5378">
        <w:rPr>
          <w:rFonts w:ascii="Garamond" w:hAnsi="Garamond"/>
          <w:color w:val="000000" w:themeColor="text1"/>
        </w:rPr>
        <w:t>n blanco wystawiony na zabezpieczenie</w:t>
      </w:r>
      <w:r w:rsidR="00C92DE8" w:rsidRPr="006A5378">
        <w:rPr>
          <w:rFonts w:ascii="Garamond" w:hAnsi="Garamond"/>
          <w:color w:val="000000" w:themeColor="text1"/>
        </w:rPr>
        <w:t xml:space="preserve"> sumy </w:t>
      </w:r>
      <w:r w:rsidRPr="006A5378">
        <w:rPr>
          <w:rFonts w:ascii="Garamond" w:hAnsi="Garamond"/>
          <w:color w:val="000000" w:themeColor="text1"/>
        </w:rPr>
        <w:t xml:space="preserve"> wierzytelności wynikających z umowy nr …………………………….zawartej w Suwałkach  dnia ……………….pomi</w:t>
      </w:r>
      <w:r w:rsidR="00C92DE8" w:rsidRPr="006A5378">
        <w:rPr>
          <w:rFonts w:ascii="Garamond" w:hAnsi="Garamond"/>
          <w:color w:val="000000" w:themeColor="text1"/>
        </w:rPr>
        <w:t>ę</w:t>
      </w:r>
      <w:r w:rsidRPr="006A5378">
        <w:rPr>
          <w:rFonts w:ascii="Garamond" w:hAnsi="Garamond"/>
          <w:color w:val="000000" w:themeColor="text1"/>
        </w:rPr>
        <w:t xml:space="preserve">dzy </w:t>
      </w:r>
      <w:r w:rsidR="00C92DE8" w:rsidRPr="006A5378">
        <w:rPr>
          <w:rFonts w:ascii="Garamond" w:eastAsia="Lucida Sans Unicode" w:hAnsi="Garamond" w:cs="Tahoma"/>
          <w:b/>
          <w:bCs/>
          <w:color w:val="000000" w:themeColor="text1"/>
        </w:rPr>
        <w:t>Remitentem</w:t>
      </w:r>
      <w:r w:rsidRPr="006A5378">
        <w:rPr>
          <w:rFonts w:ascii="Garamond" w:hAnsi="Garamond"/>
          <w:color w:val="000000" w:themeColor="text1"/>
        </w:rPr>
        <w:t xml:space="preserve"> ,a Wystawcą weksla</w:t>
      </w:r>
    </w:p>
    <w:p w:rsidR="00AA35C3" w:rsidRPr="006A5378" w:rsidRDefault="000A6E0D" w:rsidP="000A6E0D">
      <w:pPr>
        <w:jc w:val="center"/>
        <w:rPr>
          <w:rFonts w:ascii="Garamond" w:eastAsia="Arial" w:hAnsi="Garamond"/>
          <w:b/>
          <w:color w:val="000000" w:themeColor="text1"/>
        </w:rPr>
      </w:pPr>
      <w:r w:rsidRPr="006A5378">
        <w:rPr>
          <w:rFonts w:ascii="Garamond" w:eastAsia="Arial" w:hAnsi="Garamond"/>
          <w:b/>
          <w:color w:val="000000" w:themeColor="text1"/>
        </w:rPr>
        <w:t>§ 2</w:t>
      </w:r>
    </w:p>
    <w:p w:rsidR="000A6E0D" w:rsidRPr="006A5378" w:rsidRDefault="00C92DE8" w:rsidP="000A6E0D">
      <w:pPr>
        <w:pStyle w:val="Akapitzlist"/>
        <w:numPr>
          <w:ilvl w:val="0"/>
          <w:numId w:val="1"/>
        </w:numPr>
        <w:ind w:left="284" w:hanging="284"/>
        <w:jc w:val="both"/>
        <w:rPr>
          <w:rFonts w:ascii="Garamond" w:eastAsia="Arial" w:hAnsi="Garamond"/>
          <w:bCs/>
          <w:color w:val="000000" w:themeColor="text1"/>
        </w:rPr>
      </w:pPr>
      <w:r w:rsidRPr="006A5378">
        <w:rPr>
          <w:rFonts w:ascii="Garamond" w:hAnsi="Garamond"/>
          <w:b/>
          <w:color w:val="000000" w:themeColor="text1"/>
        </w:rPr>
        <w:t>Remitent</w:t>
      </w:r>
      <w:r w:rsidRPr="006A5378">
        <w:rPr>
          <w:rFonts w:ascii="Garamond" w:eastAsia="Arial" w:hAnsi="Garamond"/>
          <w:bCs/>
          <w:color w:val="000000" w:themeColor="text1"/>
        </w:rPr>
        <w:t xml:space="preserve"> </w:t>
      </w:r>
      <w:r w:rsidR="000A6E0D" w:rsidRPr="006A5378">
        <w:rPr>
          <w:rFonts w:ascii="Garamond" w:eastAsia="Arial" w:hAnsi="Garamond"/>
          <w:bCs/>
          <w:color w:val="000000" w:themeColor="text1"/>
        </w:rPr>
        <w:t>ma prawo wpisać sumę wekslową w wysokości zobowiązania wynikającego z ww. umowy ,pomniejszonego odpowiednio o wpłaty dokonane na poczet tego zobowiązania oraz powiększonego o odsetki umowne należne w dacie płatności weksla.</w:t>
      </w:r>
    </w:p>
    <w:p w:rsidR="000A6E0D" w:rsidRPr="006A5378" w:rsidRDefault="00C92DE8" w:rsidP="000A6E0D">
      <w:pPr>
        <w:pStyle w:val="Akapitzlist"/>
        <w:numPr>
          <w:ilvl w:val="0"/>
          <w:numId w:val="1"/>
        </w:numPr>
        <w:ind w:left="284" w:hanging="284"/>
        <w:jc w:val="both"/>
        <w:rPr>
          <w:rFonts w:ascii="Garamond" w:eastAsia="Arial" w:hAnsi="Garamond"/>
          <w:bCs/>
          <w:color w:val="000000" w:themeColor="text1"/>
        </w:rPr>
      </w:pPr>
      <w:r w:rsidRPr="006A5378">
        <w:rPr>
          <w:rFonts w:ascii="Garamond" w:hAnsi="Garamond"/>
          <w:b/>
          <w:color w:val="000000" w:themeColor="text1"/>
        </w:rPr>
        <w:t>Remitent</w:t>
      </w:r>
      <w:r w:rsidRPr="006A5378">
        <w:rPr>
          <w:rFonts w:ascii="Garamond" w:eastAsia="Arial" w:hAnsi="Garamond"/>
          <w:bCs/>
          <w:color w:val="000000" w:themeColor="text1"/>
        </w:rPr>
        <w:t xml:space="preserve"> </w:t>
      </w:r>
      <w:r w:rsidR="000A6E0D" w:rsidRPr="006A5378">
        <w:rPr>
          <w:rFonts w:ascii="Garamond" w:eastAsia="Arial" w:hAnsi="Garamond"/>
          <w:bCs/>
          <w:color w:val="000000" w:themeColor="text1"/>
        </w:rPr>
        <w:t>jako dzień płatności weksla wpisze dzień następujący po 14 dniach od daty wymagal</w:t>
      </w:r>
      <w:r w:rsidR="00DB0C21" w:rsidRPr="006A5378">
        <w:rPr>
          <w:rFonts w:ascii="Garamond" w:eastAsia="Arial" w:hAnsi="Garamond"/>
          <w:bCs/>
          <w:color w:val="000000" w:themeColor="text1"/>
        </w:rPr>
        <w:t>ności wierzytelności z tytułu w</w:t>
      </w:r>
      <w:r w:rsidR="000A6E0D" w:rsidRPr="006A5378">
        <w:rPr>
          <w:rFonts w:ascii="Garamond" w:eastAsia="Arial" w:hAnsi="Garamond"/>
          <w:bCs/>
          <w:color w:val="000000" w:themeColor="text1"/>
        </w:rPr>
        <w:t>w</w:t>
      </w:r>
      <w:r w:rsidR="00DB0C21" w:rsidRPr="006A5378">
        <w:rPr>
          <w:rFonts w:ascii="Garamond" w:eastAsia="Arial" w:hAnsi="Garamond"/>
          <w:bCs/>
          <w:color w:val="000000" w:themeColor="text1"/>
        </w:rPr>
        <w:t>.</w:t>
      </w:r>
      <w:r w:rsidR="000A6E0D" w:rsidRPr="006A5378">
        <w:rPr>
          <w:rFonts w:ascii="Garamond" w:eastAsia="Arial" w:hAnsi="Garamond"/>
          <w:bCs/>
          <w:color w:val="000000" w:themeColor="text1"/>
        </w:rPr>
        <w:t xml:space="preserve"> umowy, Szpital ma prawo uzupełnić weksel brakującymi elementami, w tym klauzulą „bez protestu”, zawiadamiając Wystawcę weksla o tym listem poleconym  pod wskazany adres.</w:t>
      </w:r>
      <w:r w:rsidR="00DB0C21" w:rsidRPr="006A5378">
        <w:rPr>
          <w:rFonts w:ascii="Garamond" w:eastAsia="Arial" w:hAnsi="Garamond"/>
          <w:bCs/>
          <w:color w:val="000000" w:themeColor="text1"/>
        </w:rPr>
        <w:t xml:space="preserve"> </w:t>
      </w:r>
      <w:r w:rsidR="000A6E0D" w:rsidRPr="006A5378">
        <w:rPr>
          <w:rFonts w:ascii="Garamond" w:eastAsia="Arial" w:hAnsi="Garamond"/>
          <w:bCs/>
          <w:color w:val="000000" w:themeColor="text1"/>
        </w:rPr>
        <w:t xml:space="preserve">List ten powinien być wystawiony </w:t>
      </w:r>
      <w:r w:rsidR="00DB0C21" w:rsidRPr="006A5378">
        <w:rPr>
          <w:rFonts w:ascii="Garamond" w:eastAsia="Arial" w:hAnsi="Garamond"/>
          <w:bCs/>
          <w:color w:val="000000" w:themeColor="text1"/>
        </w:rPr>
        <w:t>przynajmniej na 7(siedem) dni przed terminem płatności weksla.</w:t>
      </w:r>
    </w:p>
    <w:p w:rsidR="00DB0C21" w:rsidRPr="006A5378" w:rsidRDefault="00C92DE8" w:rsidP="000A6E0D">
      <w:pPr>
        <w:pStyle w:val="Akapitzlist"/>
        <w:numPr>
          <w:ilvl w:val="0"/>
          <w:numId w:val="1"/>
        </w:numPr>
        <w:ind w:left="284" w:hanging="284"/>
        <w:jc w:val="both"/>
        <w:rPr>
          <w:rFonts w:ascii="Garamond" w:eastAsia="Arial" w:hAnsi="Garamond"/>
          <w:bCs/>
          <w:color w:val="000000" w:themeColor="text1"/>
        </w:rPr>
      </w:pPr>
      <w:r w:rsidRPr="006A5378">
        <w:rPr>
          <w:rFonts w:ascii="Garamond" w:hAnsi="Garamond"/>
          <w:b/>
          <w:color w:val="000000" w:themeColor="text1"/>
        </w:rPr>
        <w:t>Remitent</w:t>
      </w:r>
      <w:r w:rsidRPr="006A5378">
        <w:rPr>
          <w:rFonts w:ascii="Garamond" w:eastAsia="Arial" w:hAnsi="Garamond"/>
          <w:bCs/>
          <w:color w:val="000000" w:themeColor="text1"/>
        </w:rPr>
        <w:t xml:space="preserve"> </w:t>
      </w:r>
      <w:r w:rsidR="00DB0C21" w:rsidRPr="006A5378">
        <w:rPr>
          <w:rFonts w:ascii="Garamond" w:eastAsia="Arial" w:hAnsi="Garamond"/>
          <w:bCs/>
          <w:color w:val="000000" w:themeColor="text1"/>
        </w:rPr>
        <w:t xml:space="preserve"> jako miejsce płatności wpisze miejsce swojej siedziby właściwej w dniu płatności weksla.</w:t>
      </w:r>
    </w:p>
    <w:p w:rsidR="00DB0C21" w:rsidRPr="006A5378" w:rsidRDefault="00C92DE8" w:rsidP="00DB0C21">
      <w:pPr>
        <w:pStyle w:val="Akapitzlist"/>
        <w:numPr>
          <w:ilvl w:val="0"/>
          <w:numId w:val="1"/>
        </w:numPr>
        <w:ind w:left="284" w:hanging="284"/>
        <w:jc w:val="both"/>
        <w:rPr>
          <w:rFonts w:ascii="Garamond" w:eastAsia="Arial" w:hAnsi="Garamond"/>
          <w:bCs/>
          <w:color w:val="000000" w:themeColor="text1"/>
        </w:rPr>
      </w:pPr>
      <w:r w:rsidRPr="006A5378">
        <w:rPr>
          <w:rFonts w:ascii="Garamond" w:hAnsi="Garamond"/>
          <w:b/>
          <w:color w:val="000000" w:themeColor="text1"/>
        </w:rPr>
        <w:t>Remitent</w:t>
      </w:r>
      <w:r w:rsidRPr="006A5378">
        <w:rPr>
          <w:rFonts w:ascii="Garamond" w:eastAsia="Arial" w:hAnsi="Garamond"/>
          <w:bCs/>
          <w:color w:val="000000" w:themeColor="text1"/>
        </w:rPr>
        <w:t xml:space="preserve"> </w:t>
      </w:r>
      <w:r w:rsidR="00DB0C21" w:rsidRPr="006A5378">
        <w:rPr>
          <w:rFonts w:ascii="Garamond" w:eastAsia="Arial" w:hAnsi="Garamond"/>
          <w:bCs/>
          <w:color w:val="000000" w:themeColor="text1"/>
        </w:rPr>
        <w:t xml:space="preserve"> w miejsce osoby, na której rzecz ma nastąpić zapłata wpisze siebie. </w:t>
      </w:r>
    </w:p>
    <w:p w:rsidR="00DB0C21" w:rsidRPr="006A5378" w:rsidRDefault="00C92DE8" w:rsidP="00DB0C21">
      <w:pPr>
        <w:pStyle w:val="Akapitzlist"/>
        <w:numPr>
          <w:ilvl w:val="0"/>
          <w:numId w:val="1"/>
        </w:numPr>
        <w:ind w:left="284" w:hanging="284"/>
        <w:jc w:val="both"/>
        <w:rPr>
          <w:rFonts w:ascii="Garamond" w:eastAsia="Arial" w:hAnsi="Garamond"/>
          <w:bCs/>
          <w:color w:val="000000" w:themeColor="text1"/>
        </w:rPr>
      </w:pPr>
      <w:r w:rsidRPr="006A5378">
        <w:rPr>
          <w:rFonts w:ascii="Garamond" w:hAnsi="Garamond"/>
          <w:b/>
          <w:color w:val="000000" w:themeColor="text1"/>
        </w:rPr>
        <w:t>Remitent</w:t>
      </w:r>
      <w:r w:rsidRPr="006A5378">
        <w:rPr>
          <w:rFonts w:ascii="Garamond" w:eastAsia="Arial" w:hAnsi="Garamond"/>
          <w:bCs/>
          <w:color w:val="000000" w:themeColor="text1"/>
        </w:rPr>
        <w:t xml:space="preserve"> </w:t>
      </w:r>
      <w:r w:rsidR="00DB0C21" w:rsidRPr="006A5378">
        <w:rPr>
          <w:rFonts w:ascii="Garamond" w:eastAsia="Arial" w:hAnsi="Garamond"/>
          <w:bCs/>
          <w:color w:val="000000" w:themeColor="text1"/>
        </w:rPr>
        <w:t xml:space="preserve"> jako dzień wystawienia weksla wpisze dzień następujący po dniu wymagalności wierzytelności z tytułu ww.</w:t>
      </w:r>
      <w:r w:rsidR="006203DF" w:rsidRPr="006A5378">
        <w:rPr>
          <w:rFonts w:ascii="Garamond" w:eastAsia="Arial" w:hAnsi="Garamond"/>
          <w:bCs/>
          <w:color w:val="000000" w:themeColor="text1"/>
        </w:rPr>
        <w:t xml:space="preserve"> </w:t>
      </w:r>
      <w:r w:rsidR="00DB0C21" w:rsidRPr="006A5378">
        <w:rPr>
          <w:rFonts w:ascii="Garamond" w:eastAsia="Arial" w:hAnsi="Garamond"/>
          <w:bCs/>
          <w:color w:val="000000" w:themeColor="text1"/>
        </w:rPr>
        <w:t>umowy.</w:t>
      </w:r>
    </w:p>
    <w:p w:rsidR="000A6E0D" w:rsidRPr="006A5378" w:rsidRDefault="00DB0C21" w:rsidP="00DB0C21">
      <w:pPr>
        <w:jc w:val="center"/>
        <w:rPr>
          <w:rFonts w:ascii="Garamond" w:eastAsia="Arial" w:hAnsi="Garamond"/>
          <w:b/>
          <w:color w:val="000000" w:themeColor="text1"/>
        </w:rPr>
      </w:pPr>
      <w:r w:rsidRPr="006A5378">
        <w:rPr>
          <w:rFonts w:ascii="Garamond" w:eastAsia="Arial" w:hAnsi="Garamond"/>
          <w:b/>
          <w:color w:val="000000" w:themeColor="text1"/>
        </w:rPr>
        <w:t>§  3</w:t>
      </w:r>
    </w:p>
    <w:p w:rsidR="002A359F" w:rsidRPr="006A5378" w:rsidRDefault="00DB0C21" w:rsidP="006A5378">
      <w:pPr>
        <w:pStyle w:val="Akapitzlist"/>
        <w:numPr>
          <w:ilvl w:val="0"/>
          <w:numId w:val="3"/>
        </w:numPr>
        <w:ind w:left="284" w:hanging="284"/>
        <w:jc w:val="both"/>
        <w:rPr>
          <w:rFonts w:ascii="Garamond" w:hAnsi="Garamond"/>
          <w:bCs/>
          <w:color w:val="000000" w:themeColor="text1"/>
        </w:rPr>
      </w:pPr>
      <w:r w:rsidRPr="006A5378">
        <w:rPr>
          <w:rFonts w:ascii="Garamond" w:hAnsi="Garamond"/>
          <w:bCs/>
          <w:color w:val="000000" w:themeColor="text1"/>
        </w:rPr>
        <w:t xml:space="preserve">Wystawca weksla oświadcza, że oddał do dyspozycji </w:t>
      </w:r>
      <w:r w:rsidR="00C92DE8" w:rsidRPr="006A5378">
        <w:rPr>
          <w:rFonts w:ascii="Garamond" w:hAnsi="Garamond"/>
          <w:b/>
          <w:color w:val="000000" w:themeColor="text1"/>
        </w:rPr>
        <w:t>Remitenta</w:t>
      </w:r>
      <w:r w:rsidR="00C92DE8" w:rsidRPr="006A5378">
        <w:rPr>
          <w:rFonts w:ascii="Garamond" w:eastAsia="Arial" w:hAnsi="Garamond"/>
          <w:bCs/>
          <w:color w:val="000000" w:themeColor="text1"/>
        </w:rPr>
        <w:t xml:space="preserve"> </w:t>
      </w:r>
      <w:r w:rsidR="00C92DE8" w:rsidRPr="006A5378">
        <w:rPr>
          <w:rFonts w:ascii="Garamond" w:hAnsi="Garamond"/>
          <w:bCs/>
          <w:color w:val="000000" w:themeColor="text1"/>
        </w:rPr>
        <w:t xml:space="preserve"> weksel własny </w:t>
      </w:r>
      <w:proofErr w:type="spellStart"/>
      <w:r w:rsidR="00C92DE8" w:rsidRPr="006A5378">
        <w:rPr>
          <w:rFonts w:ascii="Garamond" w:hAnsi="Garamond"/>
          <w:bCs/>
          <w:color w:val="000000" w:themeColor="text1"/>
        </w:rPr>
        <w:t>i</w:t>
      </w:r>
      <w:r w:rsidRPr="006A5378">
        <w:rPr>
          <w:rFonts w:ascii="Garamond" w:hAnsi="Garamond"/>
          <w:bCs/>
          <w:color w:val="000000" w:themeColor="text1"/>
        </w:rPr>
        <w:t>n</w:t>
      </w:r>
      <w:proofErr w:type="spellEnd"/>
      <w:r w:rsidRPr="006A5378">
        <w:rPr>
          <w:rFonts w:ascii="Garamond" w:hAnsi="Garamond"/>
          <w:bCs/>
          <w:color w:val="000000" w:themeColor="text1"/>
        </w:rPr>
        <w:t xml:space="preserve"> blanco.</w:t>
      </w:r>
    </w:p>
    <w:p w:rsidR="00DB0C21" w:rsidRPr="006A5378" w:rsidRDefault="00DB0C21" w:rsidP="002A359F">
      <w:pPr>
        <w:pStyle w:val="Akapitzlist"/>
        <w:numPr>
          <w:ilvl w:val="0"/>
          <w:numId w:val="3"/>
        </w:numPr>
        <w:ind w:left="284" w:hanging="284"/>
        <w:jc w:val="both"/>
        <w:rPr>
          <w:rFonts w:ascii="Garamond" w:hAnsi="Garamond"/>
          <w:bCs/>
          <w:color w:val="000000" w:themeColor="text1"/>
        </w:rPr>
      </w:pPr>
      <w:r w:rsidRPr="006A5378">
        <w:rPr>
          <w:rFonts w:ascii="Garamond" w:hAnsi="Garamond"/>
          <w:bCs/>
          <w:color w:val="000000" w:themeColor="text1"/>
        </w:rPr>
        <w:t>Wystawca weksla zobowiązuje się do informowania Szpitala o każdorazowej zmianie swojego adresu  z tym skutkiem, że list skierowany według ostatnich znanych danych i pod ostatnio znany adres będzie uważany za skutecznie doręczony.</w:t>
      </w:r>
    </w:p>
    <w:p w:rsidR="00DB0C21" w:rsidRPr="006A5378" w:rsidRDefault="00DB0C21" w:rsidP="002A359F">
      <w:pPr>
        <w:jc w:val="center"/>
        <w:rPr>
          <w:rFonts w:ascii="Garamond" w:eastAsia="Arial" w:hAnsi="Garamond"/>
          <w:b/>
          <w:color w:val="000000" w:themeColor="text1"/>
        </w:rPr>
      </w:pPr>
      <w:r w:rsidRPr="006A5378">
        <w:rPr>
          <w:rFonts w:ascii="Garamond" w:eastAsia="Arial" w:hAnsi="Garamond"/>
          <w:b/>
          <w:color w:val="000000" w:themeColor="text1"/>
        </w:rPr>
        <w:t>§ 4</w:t>
      </w:r>
    </w:p>
    <w:p w:rsidR="00DB0C21" w:rsidRPr="006A5378" w:rsidRDefault="00C92DE8" w:rsidP="006A5378">
      <w:pPr>
        <w:pStyle w:val="Akapitzlist"/>
        <w:ind w:left="284"/>
        <w:jc w:val="both"/>
        <w:rPr>
          <w:rFonts w:ascii="Garamond" w:eastAsia="Arial" w:hAnsi="Garamond"/>
          <w:bCs/>
          <w:color w:val="000000" w:themeColor="text1"/>
        </w:rPr>
      </w:pPr>
      <w:r w:rsidRPr="006A5378">
        <w:rPr>
          <w:rFonts w:ascii="Garamond" w:eastAsia="Arial" w:hAnsi="Garamond"/>
          <w:bCs/>
          <w:color w:val="000000" w:themeColor="text1"/>
        </w:rPr>
        <w:t>W przypadku gd</w:t>
      </w:r>
      <w:r w:rsidR="00DB0C21" w:rsidRPr="006A5378">
        <w:rPr>
          <w:rFonts w:ascii="Garamond" w:eastAsia="Arial" w:hAnsi="Garamond"/>
          <w:bCs/>
          <w:color w:val="000000" w:themeColor="text1"/>
        </w:rPr>
        <w:t xml:space="preserve">y wystawca weksla spłaci </w:t>
      </w:r>
      <w:r w:rsidRPr="006A5378">
        <w:rPr>
          <w:rFonts w:ascii="Garamond" w:hAnsi="Garamond"/>
          <w:b/>
          <w:color w:val="000000" w:themeColor="text1"/>
        </w:rPr>
        <w:t>Remitentowi</w:t>
      </w:r>
      <w:r w:rsidRPr="006A5378">
        <w:rPr>
          <w:rFonts w:ascii="Garamond" w:eastAsia="Arial" w:hAnsi="Garamond"/>
          <w:bCs/>
          <w:color w:val="000000" w:themeColor="text1"/>
        </w:rPr>
        <w:t xml:space="preserve"> </w:t>
      </w:r>
      <w:r w:rsidR="00DB0C21" w:rsidRPr="006A5378">
        <w:rPr>
          <w:rFonts w:ascii="Garamond" w:eastAsia="Arial" w:hAnsi="Garamond"/>
          <w:bCs/>
          <w:color w:val="000000" w:themeColor="text1"/>
        </w:rPr>
        <w:t xml:space="preserve"> całą sumę wierzytelności z tytułu umowy , o której mowa w § 1 niniejszej deklaracji, </w:t>
      </w:r>
      <w:r w:rsidRPr="006A5378">
        <w:rPr>
          <w:rFonts w:ascii="Garamond" w:hAnsi="Garamond"/>
          <w:b/>
          <w:color w:val="000000" w:themeColor="text1"/>
        </w:rPr>
        <w:t>Remitent</w:t>
      </w:r>
      <w:r w:rsidRPr="006A5378">
        <w:rPr>
          <w:rFonts w:ascii="Garamond" w:eastAsia="Arial" w:hAnsi="Garamond"/>
          <w:bCs/>
          <w:color w:val="000000" w:themeColor="text1"/>
        </w:rPr>
        <w:t xml:space="preserve"> </w:t>
      </w:r>
      <w:r w:rsidR="00DB0C21" w:rsidRPr="006A5378">
        <w:rPr>
          <w:rFonts w:ascii="Garamond" w:eastAsia="Arial" w:hAnsi="Garamond"/>
          <w:bCs/>
          <w:color w:val="000000" w:themeColor="text1"/>
        </w:rPr>
        <w:t>zwróci Wystawcy weksel, o którym mowa w § 1 niniejszej deklaracji.</w:t>
      </w:r>
    </w:p>
    <w:p w:rsidR="00DB0C21" w:rsidRPr="006A5378" w:rsidRDefault="00DB0C21" w:rsidP="006203DF">
      <w:pPr>
        <w:pStyle w:val="Akapitzlist"/>
        <w:jc w:val="center"/>
        <w:rPr>
          <w:rFonts w:ascii="Garamond" w:eastAsia="Arial" w:hAnsi="Garamond"/>
          <w:b/>
          <w:color w:val="000000" w:themeColor="text1"/>
        </w:rPr>
      </w:pPr>
    </w:p>
    <w:p w:rsidR="00DB0C21" w:rsidRPr="00087000" w:rsidRDefault="00087000" w:rsidP="00087000">
      <w:pPr>
        <w:ind w:left="2832" w:firstLine="708"/>
        <w:rPr>
          <w:rFonts w:ascii="Garamond" w:eastAsia="Arial" w:hAnsi="Garamond"/>
          <w:b/>
          <w:color w:val="00000A"/>
        </w:rPr>
      </w:pPr>
      <w:r w:rsidRPr="006A5378">
        <w:rPr>
          <w:rFonts w:ascii="Garamond" w:eastAsia="Arial" w:hAnsi="Garamond"/>
          <w:b/>
          <w:color w:val="000000" w:themeColor="text1"/>
        </w:rPr>
        <w:tab/>
      </w:r>
      <w:r>
        <w:rPr>
          <w:rFonts w:ascii="Garamond" w:eastAsia="Arial" w:hAnsi="Garamond"/>
          <w:b/>
          <w:color w:val="00000A"/>
        </w:rPr>
        <w:t xml:space="preserve">         </w:t>
      </w:r>
      <w:r w:rsidR="00DB0C21" w:rsidRPr="00087000">
        <w:rPr>
          <w:rFonts w:ascii="Garamond" w:eastAsia="Arial" w:hAnsi="Garamond"/>
          <w:b/>
          <w:color w:val="00000A"/>
        </w:rPr>
        <w:t>§  5</w:t>
      </w:r>
    </w:p>
    <w:p w:rsidR="00DB0C21" w:rsidRPr="002A359F" w:rsidRDefault="00DB0C21" w:rsidP="00087000">
      <w:pPr>
        <w:pStyle w:val="Akapitzlist"/>
        <w:ind w:hanging="436"/>
        <w:rPr>
          <w:rFonts w:ascii="Garamond" w:eastAsia="Arial" w:hAnsi="Garamond"/>
          <w:bCs/>
          <w:color w:val="00000A"/>
        </w:rPr>
      </w:pPr>
      <w:r w:rsidRPr="002A359F">
        <w:rPr>
          <w:rFonts w:ascii="Garamond" w:eastAsia="Arial" w:hAnsi="Garamond"/>
          <w:bCs/>
          <w:color w:val="00000A"/>
        </w:rPr>
        <w:t>Weksel może być opatrzony klauzulą „bez protestu”</w:t>
      </w:r>
    </w:p>
    <w:p w:rsidR="00DB0C21" w:rsidRPr="002A359F" w:rsidRDefault="00DB0C21" w:rsidP="006203DF">
      <w:pPr>
        <w:pStyle w:val="Akapitzlist"/>
        <w:jc w:val="center"/>
        <w:rPr>
          <w:rFonts w:ascii="Garamond" w:eastAsia="Arial" w:hAnsi="Garamond"/>
          <w:b/>
          <w:color w:val="00000A"/>
        </w:rPr>
      </w:pPr>
      <w:r w:rsidRPr="002A359F">
        <w:rPr>
          <w:rFonts w:ascii="Garamond" w:eastAsia="Arial" w:hAnsi="Garamond"/>
          <w:b/>
          <w:color w:val="00000A"/>
        </w:rPr>
        <w:t>§ 6</w:t>
      </w:r>
    </w:p>
    <w:p w:rsidR="00DB0C21" w:rsidRPr="002A359F" w:rsidRDefault="00DB0C21" w:rsidP="00087000">
      <w:pPr>
        <w:pStyle w:val="Akapitzlist"/>
        <w:ind w:hanging="436"/>
        <w:rPr>
          <w:rFonts w:ascii="Garamond" w:eastAsia="Arial" w:hAnsi="Garamond"/>
          <w:bCs/>
          <w:color w:val="00000A"/>
        </w:rPr>
      </w:pPr>
      <w:r w:rsidRPr="002A359F">
        <w:rPr>
          <w:rFonts w:ascii="Garamond" w:eastAsia="Arial" w:hAnsi="Garamond"/>
          <w:bCs/>
          <w:color w:val="00000A"/>
        </w:rPr>
        <w:t>Deklaracja wekslowa opiewa na sumę ………………zł ,słownie</w:t>
      </w:r>
      <w:r w:rsidR="006203DF">
        <w:rPr>
          <w:rFonts w:ascii="Garamond" w:eastAsia="Arial" w:hAnsi="Garamond"/>
          <w:bCs/>
          <w:color w:val="00000A"/>
        </w:rPr>
        <w:t xml:space="preserve"> </w:t>
      </w:r>
      <w:r w:rsidRPr="002A359F">
        <w:rPr>
          <w:rFonts w:ascii="Garamond" w:eastAsia="Arial" w:hAnsi="Garamond"/>
          <w:bCs/>
          <w:color w:val="00000A"/>
        </w:rPr>
        <w:t>……………..zł</w:t>
      </w:r>
    </w:p>
    <w:p w:rsidR="00DB0C21" w:rsidRPr="002A359F" w:rsidRDefault="00DB0C21" w:rsidP="006203DF">
      <w:pPr>
        <w:pStyle w:val="Akapitzlist"/>
        <w:jc w:val="center"/>
        <w:rPr>
          <w:rFonts w:ascii="Garamond" w:eastAsia="Arial" w:hAnsi="Garamond"/>
          <w:b/>
          <w:color w:val="00000A"/>
        </w:rPr>
      </w:pPr>
      <w:r w:rsidRPr="002A359F">
        <w:rPr>
          <w:rFonts w:ascii="Garamond" w:eastAsia="Arial" w:hAnsi="Garamond"/>
          <w:b/>
          <w:color w:val="00000A"/>
        </w:rPr>
        <w:t>§ 7</w:t>
      </w:r>
    </w:p>
    <w:p w:rsidR="002A359F" w:rsidRPr="002A359F" w:rsidRDefault="00DB0C21" w:rsidP="00087000">
      <w:pPr>
        <w:pStyle w:val="Akapitzlist"/>
        <w:ind w:hanging="436"/>
        <w:rPr>
          <w:rFonts w:ascii="Garamond" w:eastAsia="Arial" w:hAnsi="Garamond"/>
          <w:bCs/>
          <w:color w:val="00000A"/>
        </w:rPr>
      </w:pPr>
      <w:r w:rsidRPr="002A359F">
        <w:rPr>
          <w:rFonts w:ascii="Garamond" w:eastAsia="Arial" w:hAnsi="Garamond"/>
          <w:bCs/>
          <w:color w:val="00000A"/>
        </w:rPr>
        <w:t xml:space="preserve">W sprawach dotyczących niniejszej umowy </w:t>
      </w:r>
      <w:r w:rsidR="002A359F" w:rsidRPr="002A359F">
        <w:rPr>
          <w:rFonts w:ascii="Garamond" w:eastAsia="Arial" w:hAnsi="Garamond"/>
          <w:bCs/>
          <w:color w:val="00000A"/>
        </w:rPr>
        <w:t>stosuje się przepisy Kodek</w:t>
      </w:r>
      <w:r w:rsidR="002A359F">
        <w:rPr>
          <w:rFonts w:ascii="Garamond" w:eastAsia="Arial" w:hAnsi="Garamond"/>
          <w:bCs/>
          <w:color w:val="00000A"/>
        </w:rPr>
        <w:t>su Cywilnego i Prawa Wekslowego</w:t>
      </w:r>
    </w:p>
    <w:p w:rsidR="00A84A29" w:rsidRDefault="00A84A29" w:rsidP="00A84A29">
      <w:pPr>
        <w:rPr>
          <w:rFonts w:ascii="Garamond" w:eastAsia="Arial" w:hAnsi="Garamond"/>
          <w:b/>
          <w:color w:val="00000A"/>
        </w:rPr>
      </w:pPr>
    </w:p>
    <w:p w:rsidR="00A84A29" w:rsidRDefault="00A84A29" w:rsidP="00A84A29">
      <w:pPr>
        <w:rPr>
          <w:rFonts w:ascii="Garamond" w:eastAsia="Arial" w:hAnsi="Garamond"/>
          <w:b/>
          <w:color w:val="00000A"/>
        </w:rPr>
      </w:pPr>
    </w:p>
    <w:p w:rsidR="002A359F" w:rsidRPr="00A84A29" w:rsidRDefault="00A84A29" w:rsidP="00A84A29">
      <w:pPr>
        <w:rPr>
          <w:rFonts w:ascii="Garamond" w:eastAsia="Arial" w:hAnsi="Garamond"/>
          <w:b/>
          <w:color w:val="00000A"/>
        </w:rPr>
      </w:pPr>
      <w:r w:rsidRPr="006A5378">
        <w:rPr>
          <w:rFonts w:ascii="Garamond" w:eastAsia="Arial" w:hAnsi="Garamond"/>
          <w:b/>
          <w:color w:val="000000" w:themeColor="text1"/>
        </w:rPr>
        <w:t>Remitent</w:t>
      </w:r>
      <w:r w:rsidR="002A359F" w:rsidRPr="006A5378">
        <w:rPr>
          <w:rFonts w:ascii="Garamond" w:eastAsia="Arial" w:hAnsi="Garamond"/>
          <w:b/>
          <w:color w:val="000000" w:themeColor="text1"/>
        </w:rPr>
        <w:t xml:space="preserve">    </w:t>
      </w:r>
      <w:r w:rsidR="002A359F" w:rsidRPr="00A84A29">
        <w:rPr>
          <w:rFonts w:ascii="Garamond" w:eastAsia="Arial" w:hAnsi="Garamond"/>
          <w:b/>
          <w:color w:val="00000A"/>
        </w:rPr>
        <w:t xml:space="preserve">                                                                                                       </w:t>
      </w:r>
      <w:r>
        <w:rPr>
          <w:rFonts w:ascii="Garamond" w:eastAsia="Arial" w:hAnsi="Garamond"/>
          <w:b/>
          <w:color w:val="00000A"/>
        </w:rPr>
        <w:t xml:space="preserve">       Wystawca weksla</w:t>
      </w:r>
    </w:p>
    <w:p w:rsidR="002A359F" w:rsidRPr="002A359F" w:rsidRDefault="002A359F" w:rsidP="002A359F">
      <w:pPr>
        <w:pStyle w:val="Akapitzlist"/>
        <w:tabs>
          <w:tab w:val="left" w:pos="7537"/>
        </w:tabs>
        <w:rPr>
          <w:rFonts w:ascii="Garamond" w:hAnsi="Garamond"/>
          <w:bCs/>
        </w:rPr>
      </w:pPr>
    </w:p>
    <w:p w:rsidR="002A359F" w:rsidRDefault="002A359F">
      <w:pPr>
        <w:spacing w:after="200" w:line="276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br w:type="page"/>
      </w:r>
      <w:bookmarkStart w:id="0" w:name="_GoBack"/>
      <w:bookmarkEnd w:id="0"/>
    </w:p>
    <w:p w:rsidR="002A359F" w:rsidRDefault="002A359F" w:rsidP="002A359F">
      <w:pPr>
        <w:tabs>
          <w:tab w:val="left" w:pos="7537"/>
        </w:tabs>
        <w:jc w:val="center"/>
        <w:rPr>
          <w:rFonts w:ascii="Garamond" w:hAnsi="Garamond"/>
          <w:b/>
          <w:sz w:val="28"/>
          <w:szCs w:val="28"/>
        </w:rPr>
      </w:pPr>
    </w:p>
    <w:p w:rsidR="002A359F" w:rsidRDefault="002A359F" w:rsidP="002A359F">
      <w:pPr>
        <w:tabs>
          <w:tab w:val="left" w:pos="7537"/>
        </w:tabs>
        <w:jc w:val="center"/>
        <w:rPr>
          <w:rFonts w:ascii="Garamond" w:hAnsi="Garamond"/>
          <w:b/>
          <w:sz w:val="28"/>
          <w:szCs w:val="28"/>
        </w:rPr>
      </w:pPr>
    </w:p>
    <w:p w:rsidR="002A359F" w:rsidRDefault="002A359F" w:rsidP="002A359F">
      <w:pPr>
        <w:tabs>
          <w:tab w:val="left" w:pos="7537"/>
        </w:tabs>
        <w:jc w:val="center"/>
        <w:rPr>
          <w:rFonts w:ascii="Garamond" w:hAnsi="Garamond"/>
          <w:b/>
          <w:sz w:val="28"/>
          <w:szCs w:val="28"/>
        </w:rPr>
      </w:pPr>
    </w:p>
    <w:p w:rsidR="002A359F" w:rsidRPr="002A359F" w:rsidRDefault="002A359F" w:rsidP="002A359F">
      <w:pPr>
        <w:tabs>
          <w:tab w:val="left" w:pos="7537"/>
        </w:tabs>
        <w:jc w:val="center"/>
        <w:rPr>
          <w:rFonts w:ascii="Garamond" w:hAnsi="Garamond"/>
          <w:b/>
          <w:sz w:val="28"/>
          <w:szCs w:val="28"/>
        </w:rPr>
      </w:pPr>
      <w:r w:rsidRPr="002A359F">
        <w:rPr>
          <w:rFonts w:ascii="Garamond" w:hAnsi="Garamond"/>
          <w:b/>
          <w:sz w:val="28"/>
          <w:szCs w:val="28"/>
        </w:rPr>
        <w:t>WEKSEL WŁASNY „IN BLANCO”</w:t>
      </w:r>
    </w:p>
    <w:p w:rsidR="002A359F" w:rsidRDefault="002A359F" w:rsidP="002A359F">
      <w:pPr>
        <w:pStyle w:val="Akapitzlist"/>
        <w:tabs>
          <w:tab w:val="left" w:pos="7537"/>
        </w:tabs>
        <w:rPr>
          <w:rFonts w:ascii="Garamond" w:hAnsi="Garamond"/>
          <w:bCs/>
        </w:rPr>
      </w:pPr>
    </w:p>
    <w:p w:rsidR="002A359F" w:rsidRDefault="002A359F" w:rsidP="002A359F"/>
    <w:p w:rsidR="00DB0C21" w:rsidRDefault="002A359F" w:rsidP="002A359F">
      <w:pPr>
        <w:tabs>
          <w:tab w:val="left" w:pos="6901"/>
        </w:tabs>
      </w:pPr>
      <w:r>
        <w:tab/>
        <w:t>Suwałki………………………..</w:t>
      </w:r>
    </w:p>
    <w:p w:rsidR="002A359F" w:rsidRDefault="002A359F" w:rsidP="002A359F">
      <w:pPr>
        <w:tabs>
          <w:tab w:val="left" w:pos="6901"/>
        </w:tabs>
      </w:pPr>
    </w:p>
    <w:p w:rsidR="002A359F" w:rsidRDefault="002A359F" w:rsidP="002A359F">
      <w:pPr>
        <w:tabs>
          <w:tab w:val="left" w:pos="6901"/>
        </w:tabs>
      </w:pPr>
    </w:p>
    <w:p w:rsidR="002A359F" w:rsidRDefault="002A359F" w:rsidP="002A359F">
      <w:pPr>
        <w:tabs>
          <w:tab w:val="left" w:pos="6901"/>
        </w:tabs>
      </w:pPr>
    </w:p>
    <w:p w:rsidR="002A359F" w:rsidRDefault="002A359F" w:rsidP="002A359F">
      <w:pPr>
        <w:tabs>
          <w:tab w:val="left" w:pos="6901"/>
        </w:tabs>
      </w:pPr>
    </w:p>
    <w:p w:rsidR="002A359F" w:rsidRDefault="002A359F" w:rsidP="002A359F">
      <w:pPr>
        <w:tabs>
          <w:tab w:val="left" w:pos="6901"/>
        </w:tabs>
        <w:spacing w:line="360" w:lineRule="auto"/>
      </w:pPr>
      <w:r>
        <w:t>W imieniu ……………………………….oświadczam, że zapłacę „bez protestu” na zlecenie Szpitala Wojewódzkiego im. dr. Ludwika Rydygiera w Suwałkach ul. Szpitalna 60 16-400 Suwałki  w dniu ………….za ten weksel własny sumę ……………………………..(słownie…………………………) Płatny w Suwałkach .</w:t>
      </w:r>
    </w:p>
    <w:p w:rsidR="002A359F" w:rsidRDefault="002A359F" w:rsidP="002A359F">
      <w:pPr>
        <w:tabs>
          <w:tab w:val="left" w:pos="6901"/>
        </w:tabs>
        <w:spacing w:line="360" w:lineRule="auto"/>
      </w:pPr>
    </w:p>
    <w:p w:rsidR="002A359F" w:rsidRDefault="002A359F" w:rsidP="002A359F">
      <w:pPr>
        <w:tabs>
          <w:tab w:val="left" w:pos="6901"/>
        </w:tabs>
      </w:pPr>
    </w:p>
    <w:p w:rsidR="002A359F" w:rsidRDefault="002A359F" w:rsidP="002A359F">
      <w:pPr>
        <w:tabs>
          <w:tab w:val="left" w:pos="6901"/>
        </w:tabs>
      </w:pPr>
    </w:p>
    <w:p w:rsidR="002A359F" w:rsidRDefault="002A359F" w:rsidP="002A359F">
      <w:pPr>
        <w:tabs>
          <w:tab w:val="left" w:pos="6901"/>
        </w:tabs>
        <w:jc w:val="right"/>
      </w:pPr>
      <w:r>
        <w:t>Wystawca weksla</w:t>
      </w:r>
    </w:p>
    <w:p w:rsidR="002A359F" w:rsidRDefault="002A359F" w:rsidP="002A359F">
      <w:pPr>
        <w:tabs>
          <w:tab w:val="left" w:pos="6901"/>
        </w:tabs>
        <w:jc w:val="right"/>
      </w:pPr>
    </w:p>
    <w:p w:rsidR="002A359F" w:rsidRPr="002A359F" w:rsidRDefault="002A359F" w:rsidP="002A359F">
      <w:pPr>
        <w:tabs>
          <w:tab w:val="left" w:pos="6901"/>
        </w:tabs>
        <w:jc w:val="right"/>
      </w:pPr>
      <w:r>
        <w:t>…………………………..</w:t>
      </w:r>
    </w:p>
    <w:sectPr w:rsidR="002A359F" w:rsidRPr="002A359F" w:rsidSect="00AA3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6946"/>
    <w:multiLevelType w:val="hybridMultilevel"/>
    <w:tmpl w:val="DFD8F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805F5"/>
    <w:multiLevelType w:val="hybridMultilevel"/>
    <w:tmpl w:val="656C5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E702A"/>
    <w:multiLevelType w:val="hybridMultilevel"/>
    <w:tmpl w:val="894A4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0A6E0D"/>
    <w:rsid w:val="0004076D"/>
    <w:rsid w:val="00087000"/>
    <w:rsid w:val="000A6E0D"/>
    <w:rsid w:val="002A359F"/>
    <w:rsid w:val="006203DF"/>
    <w:rsid w:val="006A5378"/>
    <w:rsid w:val="00A84A29"/>
    <w:rsid w:val="00AA35C3"/>
    <w:rsid w:val="00BA0794"/>
    <w:rsid w:val="00C92DE8"/>
    <w:rsid w:val="00DB0C21"/>
    <w:rsid w:val="00FC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E0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E0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5F9B5-9278-4ACD-A636-32E966A1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2019-06-11T07:21:00Z</dcterms:created>
  <dcterms:modified xsi:type="dcterms:W3CDTF">2019-06-11T07:21:00Z</dcterms:modified>
</cp:coreProperties>
</file>